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46C7" w14:textId="77777777" w:rsidR="005326A8" w:rsidRPr="005326A8" w:rsidRDefault="005326A8" w:rsidP="005326A8">
      <w:r w:rsidRPr="005326A8">
        <w:t>2025 pricing coming soon</w:t>
      </w:r>
    </w:p>
    <w:p w14:paraId="108B4073" w14:textId="77777777" w:rsidR="005B4F1F" w:rsidRDefault="005B4F1F"/>
    <w:sectPr w:rsidR="005B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A8"/>
    <w:rsid w:val="00381888"/>
    <w:rsid w:val="005326A8"/>
    <w:rsid w:val="005B4F1F"/>
    <w:rsid w:val="00604D6D"/>
    <w:rsid w:val="007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E518"/>
  <w15:chartTrackingRefBased/>
  <w15:docId w15:val="{07B73CBB-0D65-4BF6-808D-2065FE7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Starnes</dc:creator>
  <cp:keywords/>
  <dc:description/>
  <cp:lastModifiedBy>Matt Starnes</cp:lastModifiedBy>
  <cp:revision>1</cp:revision>
  <dcterms:created xsi:type="dcterms:W3CDTF">2025-01-07T03:06:00Z</dcterms:created>
  <dcterms:modified xsi:type="dcterms:W3CDTF">2025-01-07T03:07:00Z</dcterms:modified>
</cp:coreProperties>
</file>